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5"/>
          <w:szCs w:val="25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ЗАОЧНОЕ РЕШЕНИЕ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(резолютивная часть)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>08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года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района Ханты-Мансийского автономного округа - Югры </w:t>
      </w:r>
      <w:r>
        <w:rPr>
          <w:rStyle w:val="cat-FIOgrp-9rplc-4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секретаре судебных заседаний </w:t>
      </w:r>
      <w:r>
        <w:rPr>
          <w:rStyle w:val="cat-FIOgrp-10rplc-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гражданское дело №2-</w:t>
      </w:r>
      <w:r>
        <w:rPr>
          <w:rFonts w:ascii="Times New Roman" w:eastAsia="Times New Roman" w:hAnsi="Times New Roman" w:cs="Times New Roman"/>
          <w:sz w:val="25"/>
          <w:szCs w:val="25"/>
        </w:rPr>
        <w:t>999</w:t>
      </w:r>
      <w:r>
        <w:rPr>
          <w:rFonts w:ascii="Times New Roman" w:eastAsia="Times New Roman" w:hAnsi="Times New Roman" w:cs="Times New Roman"/>
          <w:sz w:val="25"/>
          <w:szCs w:val="25"/>
        </w:rPr>
        <w:t>-2806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/2026 по исковому заявлению ООО МКК «А ДЕНЬГИ» к </w:t>
      </w:r>
      <w:r>
        <w:rPr>
          <w:rFonts w:ascii="Times New Roman" w:eastAsia="Times New Roman" w:hAnsi="Times New Roman" w:cs="Times New Roman"/>
          <w:sz w:val="25"/>
          <w:szCs w:val="25"/>
        </w:rPr>
        <w:t>Шепелюковой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5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ст.ст.194-199, 235 ГПК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 е ш и 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удовлетворить исковое заявление ООО МКК «А ДЕНЬГИ» (ИНН: 7708400979) к </w:t>
      </w:r>
      <w:r>
        <w:rPr>
          <w:rStyle w:val="cat-FIOgrp-11rplc-1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Style w:val="cat-UserDefinedgrp-25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ИНН: </w:t>
      </w:r>
      <w:r>
        <w:rPr>
          <w:rStyle w:val="cat-PhoneNumbergrp-21rplc-12"/>
          <w:rFonts w:ascii="Times New Roman" w:eastAsia="Times New Roman" w:hAnsi="Times New Roman" w:cs="Times New Roman"/>
          <w:sz w:val="25"/>
          <w:szCs w:val="25"/>
        </w:rPr>
        <w:t>телефон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19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23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24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взыскании задолженности по договору займа.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Шепелюковой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6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ООО МКК «А ДЕНЬГИ» задолженность по договору займа №</w:t>
      </w:r>
      <w:r>
        <w:rPr>
          <w:rStyle w:val="cat-UserDefinedgrp-27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27.03.2023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размере </w:t>
      </w:r>
      <w:r>
        <w:rPr>
          <w:rStyle w:val="cat-Sumgrp-14rplc-21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>, в том числе,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5rplc-22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основного долга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Style w:val="cat-Sumgrp-16rplc-23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 проценты за пользование займом за период с </w:t>
      </w:r>
      <w:r>
        <w:rPr>
          <w:rFonts w:ascii="Times New Roman" w:eastAsia="Times New Roman" w:hAnsi="Times New Roman" w:cs="Times New Roman"/>
          <w:sz w:val="25"/>
          <w:szCs w:val="25"/>
        </w:rPr>
        <w:t>28.03.2023 по 18.08.</w:t>
      </w:r>
      <w:r>
        <w:rPr>
          <w:rStyle w:val="cat-PhoneNumbergrp-22rplc-26"/>
          <w:rFonts w:ascii="Times New Roman" w:eastAsia="Times New Roman" w:hAnsi="Times New Roman" w:cs="Times New Roman"/>
          <w:sz w:val="25"/>
          <w:szCs w:val="25"/>
        </w:rPr>
        <w:t>телефон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Style w:val="cat-Sumgrp-17rplc-27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–неустойка </w:t>
      </w:r>
      <w:r>
        <w:rPr>
          <w:rFonts w:ascii="Times New Roman" w:eastAsia="Times New Roman" w:hAnsi="Times New Roman" w:cs="Times New Roman"/>
          <w:sz w:val="25"/>
          <w:szCs w:val="25"/>
        </w:rPr>
        <w:t>за период с 27.04.2023 по 17.08.2023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Взыскать с </w:t>
      </w:r>
      <w:r>
        <w:rPr>
          <w:rFonts w:ascii="Times New Roman" w:eastAsia="Times New Roman" w:hAnsi="Times New Roman" w:cs="Times New Roman"/>
          <w:sz w:val="25"/>
          <w:szCs w:val="25"/>
        </w:rPr>
        <w:t>Шепелюковой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6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пользу ООО МКК «А ДЕНЬГИ» расходы по оплате государственной пошлины в размере </w:t>
      </w:r>
      <w:r>
        <w:rPr>
          <w:rStyle w:val="cat-Sumgrp-18rplc-33"/>
          <w:rFonts w:ascii="Times New Roman" w:eastAsia="Times New Roman" w:hAnsi="Times New Roman" w:cs="Times New Roman"/>
          <w:sz w:val="25"/>
          <w:szCs w:val="25"/>
        </w:rPr>
        <w:t>сумма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FIOgrp-13rplc-34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Style w:val="cat-FIOgrp-13rplc-35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9rplc-4">
    <w:name w:val="cat-FIO grp-9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UserDefinedgrp-25rplc-8">
    <w:name w:val="cat-UserDefined grp-25 rplc-8"/>
    <w:basedOn w:val="DefaultParagraphFont"/>
  </w:style>
  <w:style w:type="character" w:customStyle="1" w:styleId="cat-FIOgrp-11rplc-10">
    <w:name w:val="cat-FIO grp-11 rplc-10"/>
    <w:basedOn w:val="DefaultParagraphFont"/>
  </w:style>
  <w:style w:type="character" w:customStyle="1" w:styleId="cat-UserDefinedgrp-25rplc-11">
    <w:name w:val="cat-UserDefined grp-25 rplc-11"/>
    <w:basedOn w:val="DefaultParagraphFont"/>
  </w:style>
  <w:style w:type="character" w:customStyle="1" w:styleId="cat-PhoneNumbergrp-21rplc-12">
    <w:name w:val="cat-PhoneNumber grp-21 rplc-12"/>
    <w:basedOn w:val="DefaultParagraphFont"/>
  </w:style>
  <w:style w:type="character" w:customStyle="1" w:styleId="cat-PassportDatagrp-19rplc-13">
    <w:name w:val="cat-PassportData grp-19 rplc-13"/>
    <w:basedOn w:val="DefaultParagraphFont"/>
  </w:style>
  <w:style w:type="character" w:customStyle="1" w:styleId="cat-ExternalSystemDefinedgrp-23rplc-14">
    <w:name w:val="cat-ExternalSystemDefined grp-23 rplc-14"/>
    <w:basedOn w:val="DefaultParagraphFont"/>
  </w:style>
  <w:style w:type="character" w:customStyle="1" w:styleId="cat-ExternalSystemDefinedgrp-24rplc-15">
    <w:name w:val="cat-ExternalSystemDefined grp-24 rplc-15"/>
    <w:basedOn w:val="DefaultParagraphFont"/>
  </w:style>
  <w:style w:type="character" w:customStyle="1" w:styleId="cat-UserDefinedgrp-26rplc-17">
    <w:name w:val="cat-UserDefined grp-26 rplc-17"/>
    <w:basedOn w:val="DefaultParagraphFont"/>
  </w:style>
  <w:style w:type="character" w:customStyle="1" w:styleId="cat-UserDefinedgrp-27rplc-19">
    <w:name w:val="cat-UserDefined grp-27 rplc-19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grp-15rplc-22">
    <w:name w:val="cat-Sum grp-15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22rplc-26">
    <w:name w:val="cat-PhoneNumber grp-22 rplc-26"/>
    <w:basedOn w:val="DefaultParagraphFont"/>
  </w:style>
  <w:style w:type="character" w:customStyle="1" w:styleId="cat-Sumgrp-17rplc-27">
    <w:name w:val="cat-Sum grp-17 rplc-27"/>
    <w:basedOn w:val="DefaultParagraphFont"/>
  </w:style>
  <w:style w:type="character" w:customStyle="1" w:styleId="cat-UserDefinedgrp-26rplc-31">
    <w:name w:val="cat-UserDefined grp-26 rplc-31"/>
    <w:basedOn w:val="DefaultParagraphFont"/>
  </w:style>
  <w:style w:type="character" w:customStyle="1" w:styleId="cat-Sumgrp-18rplc-33">
    <w:name w:val="cat-Sum grp-18 rplc-33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FIOgrp-13rplc-35">
    <w:name w:val="cat-FIO grp-13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